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0"/>
        <w:tblW w:w="0" w:type="auto"/>
        <w:tblInd w:w="-176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7"/>
      </w:tblGrid>
      <w:tr>
        <w:trPr/>
        <w:tc>
          <w:tcPr>
            <w:tcW w:w="4962" w:type="dxa"/>
            <w:textDirection w:val="lrTb"/>
            <w:noWrap w:val="false"/>
          </w:tcPr>
          <w:p>
            <w:pPr>
              <w:ind w:right="1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190500</wp:posOffset>
                      </wp:positionV>
                      <wp:extent cx="1867535" cy="1867535"/>
                      <wp:effectExtent l="0" t="0" r="0" b="0"/>
                      <wp:wrapTight wrapText="bothSides">
                        <wp:wrapPolygon edited="1">
                          <wp:start x="-6522" y="-88"/>
                          <wp:lineTo x="-5993" y="31419"/>
                          <wp:lineTo x="21460" y="30714"/>
                          <wp:lineTo x="21372" y="0"/>
                          <wp:lineTo x="-6522" y="-88"/>
                        </wp:wrapPolygon>
                      </wp:wrapTight>
                      <wp:docPr id="1" name="Picture 8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8" hidden="0"/>
                              <pic:cNvPicPr/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7535" cy="1867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59776;o:allowoverlap:true;o:allowincell:true;mso-position-horizontal-relative:text;margin-left:26.2pt;mso-position-horizontal:absolute;mso-position-vertical-relative:text;margin-top:15.0pt;mso-position-vertical:absolute;width:147.0pt;height:147.0pt;" wrapcoords="-30193 -406 -27744 145458 99352 142194 98944 0 -30193 -406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tcW w:w="4537" w:type="dxa"/>
            <w:textDirection w:val="lrTb"/>
            <w:noWrap w:val="false"/>
          </w:tcPr>
          <w:p>
            <w:pPr>
              <w:ind w:righ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________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(районный (городской суд)/мировой суд)</w:t>
            </w:r>
            <w:r/>
          </w:p>
          <w:p>
            <w:pPr>
              <w:ind w:righ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ind w:righ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</w:t>
            </w:r>
            <w:r/>
          </w:p>
          <w:p>
            <w:pPr>
              <w:ind w:righ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Истец: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__________________(ФИО)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(адрес регистрации)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(контактный номер телефона – при желании)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Ответчик: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__________________(ФИО)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(адрес регистрации)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(контактный номер телефона – при желании)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 (при наличии сведений)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/>
          </w:p>
          <w:p>
            <w:pPr>
              <w:ind w:right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Судья: </w:t>
            </w:r>
            <w:r/>
          </w:p>
          <w:p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Суд. заседание: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«__» ________ 20___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/>
          </w:p>
        </w:tc>
      </w:tr>
    </w:tbl>
    <w:p>
      <w:pPr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r>
      <w:r/>
    </w:p>
    <w:p>
      <w:pPr>
        <w:ind w:left="5664" w:right="12" w:firstLine="8"/>
        <w:spacing w:lineRule="auto" w:lin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«__» _______________ 20___ г.</w:t>
      </w:r>
      <w:r/>
    </w:p>
    <w:p>
      <w:pPr>
        <w:ind w:firstLine="567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pacing w:val="3"/>
          <w:sz w:val="24"/>
          <w:szCs w:val="24"/>
          <w:lang w:eastAsia="ru-RU"/>
        </w:rPr>
      </w:r>
      <w:r/>
    </w:p>
    <w:p>
      <w:pPr>
        <w:ind w:firstLine="567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аявление</w:t>
      </w:r>
      <w:r/>
    </w:p>
    <w:p>
      <w:pPr>
        <w:ind w:firstLine="567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об отложении судебного заседания</w:t>
      </w:r>
      <w:r>
        <w:rPr>
          <w:rFonts w:ascii="Times New Roman" w:hAnsi="Times New Roman" w:cs="Times New Roman" w:eastAsia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/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производстве суда находится гражданское дело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иску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(ФИО истца)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(ФИО ответчика)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предмет иска).</w:t>
      </w:r>
      <w:r/>
    </w:p>
    <w:p>
      <w:pPr>
        <w:ind w:firstLine="567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Судебное заседание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назначено на </w:t>
      </w:r>
      <w:r>
        <w:rPr>
          <w:rFonts w:ascii="Times New Roman" w:hAnsi="Times New Roman" w:cs="Times New Roman"/>
          <w:sz w:val="24"/>
          <w:szCs w:val="24"/>
        </w:rPr>
        <w:t xml:space="preserve">«__» ________ 20__ г</w:t>
      </w:r>
      <w:r>
        <w:rPr>
          <w:rFonts w:ascii="Times New Roman" w:hAnsi="Times New Roman" w:cs="Times New Roman"/>
          <w:sz w:val="24"/>
          <w:szCs w:val="24"/>
        </w:rPr>
        <w:t xml:space="preserve">ода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ут.</w:t>
      </w:r>
      <w:r/>
    </w:p>
    <w:p>
      <w:pPr>
        <w:ind w:firstLine="567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167 ГПК РФ л</w:t>
      </w:r>
      <w:r>
        <w:rPr>
          <w:rFonts w:ascii="Times New Roman" w:hAnsi="Times New Roman" w:cs="Times New Roman"/>
          <w:sz w:val="24"/>
          <w:szCs w:val="24"/>
        </w:rPr>
        <w:t xml:space="preserve">ица, участвующие в деле, обязаны известить суд о причинах неявки и представить доказательства уважительности этих причин.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лица, участвующие в деле, извещены о времени и месте судебного заседания, суд откладывает разбирательство дела в случае признания причин их неявки уважительными.</w:t>
      </w:r>
      <w:r/>
    </w:p>
    <w:p>
      <w:pPr>
        <w:ind w:firstLine="567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невозможностью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(моей явки/явки моего законного представителя)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судебное заседание по причине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уважительные причины невозможности участия в судебном заседании)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35, 167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169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ГПК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/>
    </w:p>
    <w:p>
      <w:pPr>
        <w:ind w:firstLine="567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567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sz w:val="24"/>
          <w:szCs w:val="24"/>
          <w:lang w:eastAsia="ru-RU"/>
        </w:rPr>
        <w:t xml:space="preserve">Прошу:</w:t>
      </w:r>
      <w:r/>
    </w:p>
    <w:p>
      <w:pPr>
        <w:ind w:firstLine="567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r>
      <w:r/>
    </w:p>
    <w:p>
      <w:pPr>
        <w:ind w:firstLine="567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тложить судебное разбирательство на более поздний 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ind w:firstLine="567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времени и месте следующего судебного заседания известить в порядке, установленном законодательством РФ.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sz w:val="24"/>
          <w:szCs w:val="24"/>
          <w:lang w:eastAsia="ru-RU"/>
        </w:rPr>
      </w:r>
      <w:r/>
    </w:p>
    <w:p>
      <w:pPr>
        <w:ind w:firstLine="567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sz w:val="24"/>
          <w:szCs w:val="24"/>
          <w:lang w:eastAsia="ru-RU"/>
        </w:rPr>
        <w:t xml:space="preserve">Приложения:</w:t>
      </w:r>
      <w:r/>
    </w:p>
    <w:p>
      <w:pPr>
        <w:pStyle w:val="831"/>
        <w:numPr>
          <w:ilvl w:val="0"/>
          <w:numId w:val="4"/>
        </w:numPr>
        <w:ind w:left="0"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  <w:t xml:space="preserve">окументы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  <w:t xml:space="preserve">подтверждающие уважительные причины неявки в судебное заседание.</w:t>
      </w:r>
      <w:r/>
    </w:p>
    <w:p>
      <w:pPr>
        <w:pStyle w:val="831"/>
        <w:numPr>
          <w:ilvl w:val="0"/>
          <w:numId w:val="4"/>
        </w:numPr>
        <w:ind w:left="0"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  <w:t xml:space="preserve">Доверенность или иные документы, подтверждающие полномочия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  <w:lang w:eastAsia="ru-RU"/>
        </w:rPr>
      </w:r>
      <w:r/>
    </w:p>
    <w:p>
      <w:pPr>
        <w:ind w:left="-5" w:firstLine="573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/ ______________________ / </w:t>
      </w:r>
      <w:r/>
    </w:p>
    <w:p>
      <w:pPr>
        <w:ind w:left="-5" w:firstLine="573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(ФИО)</w:t>
      </w:r>
      <w:r/>
    </w:p>
    <w:sectPr>
      <w:footnotePr/>
      <w:endnotePr/>
      <w:type w:val="nextPage"/>
      <w:pgSz w:w="11906" w:h="16838" w:orient="portrait"/>
      <w:pgMar w:top="709" w:right="850" w:bottom="709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2" w:hanging="855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4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1"/>
    <w:uiPriority w:val="10"/>
    <w:rPr>
      <w:sz w:val="48"/>
      <w:szCs w:val="48"/>
    </w:rPr>
  </w:style>
  <w:style w:type="character" w:styleId="35">
    <w:name w:val="Subtitle Char"/>
    <w:basedOn w:val="658"/>
    <w:link w:val="673"/>
    <w:uiPriority w:val="11"/>
    <w:rPr>
      <w:sz w:val="24"/>
      <w:szCs w:val="24"/>
    </w:rPr>
  </w:style>
  <w:style w:type="character" w:styleId="37">
    <w:name w:val="Quote Char"/>
    <w:link w:val="675"/>
    <w:uiPriority w:val="29"/>
    <w:rPr>
      <w:i/>
    </w:rPr>
  </w:style>
  <w:style w:type="character" w:styleId="39">
    <w:name w:val="Intense Quote Char"/>
    <w:link w:val="677"/>
    <w:uiPriority w:val="30"/>
    <w:rPr>
      <w:i/>
    </w:rPr>
  </w:style>
  <w:style w:type="character" w:styleId="41">
    <w:name w:val="Header Char"/>
    <w:basedOn w:val="658"/>
    <w:link w:val="679"/>
    <w:uiPriority w:val="99"/>
  </w:style>
  <w:style w:type="character" w:styleId="45">
    <w:name w:val="Caption Char"/>
    <w:basedOn w:val="683"/>
    <w:link w:val="681"/>
    <w:uiPriority w:val="99"/>
  </w:style>
  <w:style w:type="character" w:styleId="174">
    <w:name w:val="Footnote Text Char"/>
    <w:link w:val="810"/>
    <w:uiPriority w:val="99"/>
    <w:rPr>
      <w:sz w:val="18"/>
    </w:rPr>
  </w:style>
  <w:style w:type="character" w:styleId="177">
    <w:name w:val="Endnote Text Char"/>
    <w:link w:val="813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No Spacing"/>
    <w:qFormat/>
    <w:uiPriority w:val="1"/>
    <w:pPr>
      <w:spacing w:lineRule="auto" w:line="240" w:after="0"/>
    </w:pPr>
  </w:style>
  <w:style w:type="paragraph" w:styleId="671">
    <w:name w:val="Title"/>
    <w:basedOn w:val="648"/>
    <w:next w:val="648"/>
    <w:link w:val="672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2" w:customStyle="1">
    <w:name w:val="Заголовок Знак"/>
    <w:basedOn w:val="658"/>
    <w:link w:val="671"/>
    <w:uiPriority w:val="10"/>
    <w:rPr>
      <w:sz w:val="48"/>
      <w:szCs w:val="48"/>
    </w:rPr>
  </w:style>
  <w:style w:type="paragraph" w:styleId="673">
    <w:name w:val="Subtitle"/>
    <w:basedOn w:val="648"/>
    <w:next w:val="648"/>
    <w:link w:val="674"/>
    <w:qFormat/>
    <w:uiPriority w:val="11"/>
    <w:rPr>
      <w:sz w:val="24"/>
      <w:szCs w:val="24"/>
    </w:rPr>
    <w:pPr>
      <w:spacing w:before="200"/>
    </w:pPr>
  </w:style>
  <w:style w:type="character" w:styleId="674" w:customStyle="1">
    <w:name w:val="Подзаголовок Знак"/>
    <w:basedOn w:val="658"/>
    <w:link w:val="673"/>
    <w:uiPriority w:val="11"/>
    <w:rPr>
      <w:sz w:val="24"/>
      <w:szCs w:val="24"/>
    </w:rPr>
  </w:style>
  <w:style w:type="paragraph" w:styleId="675">
    <w:name w:val="Quote"/>
    <w:basedOn w:val="648"/>
    <w:next w:val="648"/>
    <w:link w:val="676"/>
    <w:qFormat/>
    <w:uiPriority w:val="29"/>
    <w:rPr>
      <w:i/>
    </w:rPr>
    <w:pPr>
      <w:ind w:left="720" w:right="720"/>
    </w:pPr>
  </w:style>
  <w:style w:type="character" w:styleId="676" w:customStyle="1">
    <w:name w:val="Цитата 2 Знак"/>
    <w:link w:val="675"/>
    <w:uiPriority w:val="29"/>
    <w:rPr>
      <w:i/>
    </w:rPr>
  </w:style>
  <w:style w:type="paragraph" w:styleId="677">
    <w:name w:val="Intense Quote"/>
    <w:basedOn w:val="648"/>
    <w:next w:val="648"/>
    <w:link w:val="67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8" w:customStyle="1">
    <w:name w:val="Выделенная цитата Знак"/>
    <w:link w:val="677"/>
    <w:uiPriority w:val="30"/>
    <w:rPr>
      <w:i/>
    </w:rPr>
  </w:style>
  <w:style w:type="paragraph" w:styleId="679">
    <w:name w:val="Header"/>
    <w:basedOn w:val="648"/>
    <w:link w:val="6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0" w:customStyle="1">
    <w:name w:val="Верхний колонтитул Знак"/>
    <w:basedOn w:val="658"/>
    <w:link w:val="679"/>
    <w:uiPriority w:val="99"/>
  </w:style>
  <w:style w:type="paragraph" w:styleId="681">
    <w:name w:val="Footer"/>
    <w:basedOn w:val="648"/>
    <w:link w:val="68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2" w:customStyle="1">
    <w:name w:val="Footer Char"/>
    <w:basedOn w:val="658"/>
    <w:uiPriority w:val="99"/>
  </w:style>
  <w:style w:type="paragraph" w:styleId="683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84" w:customStyle="1">
    <w:name w:val="Нижний колонтитул Знак"/>
    <w:link w:val="681"/>
    <w:uiPriority w:val="99"/>
  </w:style>
  <w:style w:type="table" w:styleId="685" w:customStyle="1">
    <w:name w:val="Table Grid Light"/>
    <w:basedOn w:val="65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34" w:customStyle="1">
    <w:name w:val="Grid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35" w:customStyle="1">
    <w:name w:val="Grid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36" w:customStyle="1">
    <w:name w:val="Grid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37" w:customStyle="1">
    <w:name w:val="Grid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40">
    <w:name w:val="List Table 1 Light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3" w:customStyle="1">
    <w:name w:val="List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4" w:customStyle="1">
    <w:name w:val="List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85" w:customStyle="1">
    <w:name w:val="List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86" w:customStyle="1">
    <w:name w:val="List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10">
    <w:name w:val="footnote text"/>
    <w:basedOn w:val="648"/>
    <w:link w:val="811"/>
    <w:uiPriority w:val="99"/>
    <w:semiHidden/>
    <w:unhideWhenUsed/>
    <w:rPr>
      <w:sz w:val="18"/>
    </w:rPr>
    <w:pPr>
      <w:spacing w:lineRule="auto" w:line="240" w:after="40"/>
    </w:pPr>
  </w:style>
  <w:style w:type="character" w:styleId="811" w:customStyle="1">
    <w:name w:val="Текст сноски Знак"/>
    <w:link w:val="810"/>
    <w:uiPriority w:val="99"/>
    <w:rPr>
      <w:sz w:val="18"/>
    </w:rPr>
  </w:style>
  <w:style w:type="character" w:styleId="812">
    <w:name w:val="footnote reference"/>
    <w:basedOn w:val="658"/>
    <w:uiPriority w:val="99"/>
    <w:unhideWhenUsed/>
    <w:rPr>
      <w:vertAlign w:val="superscript"/>
    </w:rPr>
  </w:style>
  <w:style w:type="paragraph" w:styleId="813">
    <w:name w:val="endnote text"/>
    <w:basedOn w:val="648"/>
    <w:link w:val="814"/>
    <w:uiPriority w:val="99"/>
    <w:semiHidden/>
    <w:unhideWhenUsed/>
    <w:rPr>
      <w:sz w:val="20"/>
    </w:rPr>
    <w:pPr>
      <w:spacing w:lineRule="auto" w:line="240" w:after="0"/>
    </w:pPr>
  </w:style>
  <w:style w:type="character" w:styleId="814" w:customStyle="1">
    <w:name w:val="Текст концевой сноски Знак"/>
    <w:link w:val="813"/>
    <w:uiPriority w:val="99"/>
    <w:rPr>
      <w:sz w:val="20"/>
    </w:rPr>
  </w:style>
  <w:style w:type="character" w:styleId="815">
    <w:name w:val="endnote reference"/>
    <w:basedOn w:val="658"/>
    <w:uiPriority w:val="99"/>
    <w:semiHidden/>
    <w:unhideWhenUsed/>
    <w:rPr>
      <w:vertAlign w:val="superscript"/>
    </w:rPr>
  </w:style>
  <w:style w:type="paragraph" w:styleId="816">
    <w:name w:val="toc 1"/>
    <w:basedOn w:val="648"/>
    <w:next w:val="648"/>
    <w:uiPriority w:val="39"/>
    <w:unhideWhenUsed/>
    <w:pPr>
      <w:spacing w:after="57"/>
    </w:pPr>
  </w:style>
  <w:style w:type="paragraph" w:styleId="817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8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19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0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1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2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3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4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648"/>
    <w:next w:val="648"/>
    <w:uiPriority w:val="99"/>
    <w:unhideWhenUsed/>
    <w:pPr>
      <w:spacing w:after="0"/>
    </w:pPr>
  </w:style>
  <w:style w:type="paragraph" w:styleId="827">
    <w:name w:val="Normal (Web)"/>
    <w:basedOn w:val="648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28">
    <w:name w:val="Strong"/>
    <w:basedOn w:val="658"/>
    <w:qFormat/>
    <w:uiPriority w:val="22"/>
    <w:rPr>
      <w:b/>
      <w:bCs/>
    </w:rPr>
  </w:style>
  <w:style w:type="character" w:styleId="829">
    <w:name w:val="Hyperlink"/>
    <w:basedOn w:val="658"/>
    <w:uiPriority w:val="99"/>
    <w:semiHidden/>
    <w:unhideWhenUsed/>
    <w:rPr>
      <w:color w:val="0000FF"/>
      <w:u w:val="single"/>
    </w:rPr>
  </w:style>
  <w:style w:type="table" w:styleId="830">
    <w:name w:val="Table Grid"/>
    <w:basedOn w:val="659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31">
    <w:name w:val="List Paragraph"/>
    <w:basedOn w:val="648"/>
    <w:qFormat/>
    <w:uiPriority w:val="34"/>
    <w:pPr>
      <w:contextualSpacing w:val="true"/>
      <w:ind w:left="720"/>
    </w:pPr>
  </w:style>
  <w:style w:type="character" w:styleId="832">
    <w:name w:val="annotation reference"/>
    <w:basedOn w:val="658"/>
    <w:uiPriority w:val="99"/>
    <w:semiHidden/>
    <w:unhideWhenUsed/>
    <w:rPr>
      <w:sz w:val="16"/>
      <w:szCs w:val="16"/>
    </w:rPr>
  </w:style>
  <w:style w:type="paragraph" w:styleId="833">
    <w:name w:val="annotation text"/>
    <w:basedOn w:val="648"/>
    <w:link w:val="834"/>
    <w:uiPriority w:val="99"/>
    <w:unhideWhenUsed/>
    <w:rPr>
      <w:sz w:val="20"/>
      <w:szCs w:val="20"/>
    </w:rPr>
    <w:pPr>
      <w:spacing w:lineRule="auto" w:line="240"/>
    </w:pPr>
  </w:style>
  <w:style w:type="character" w:styleId="834" w:customStyle="1">
    <w:name w:val="Текст примечания Знак"/>
    <w:basedOn w:val="658"/>
    <w:link w:val="833"/>
    <w:uiPriority w:val="99"/>
    <w:rPr>
      <w:sz w:val="20"/>
      <w:szCs w:val="20"/>
    </w:rPr>
  </w:style>
  <w:style w:type="paragraph" w:styleId="835">
    <w:name w:val="annotation subject"/>
    <w:basedOn w:val="833"/>
    <w:next w:val="833"/>
    <w:link w:val="836"/>
    <w:uiPriority w:val="99"/>
    <w:semiHidden/>
    <w:unhideWhenUsed/>
    <w:rPr>
      <w:b/>
      <w:bCs/>
    </w:rPr>
  </w:style>
  <w:style w:type="character" w:styleId="836" w:customStyle="1">
    <w:name w:val="Тема примечания Знак"/>
    <w:basedOn w:val="834"/>
    <w:link w:val="835"/>
    <w:uiPriority w:val="99"/>
    <w:semiHidden/>
    <w:rPr>
      <w:b/>
      <w:bCs/>
      <w:sz w:val="20"/>
      <w:szCs w:val="20"/>
    </w:rPr>
  </w:style>
  <w:style w:type="paragraph" w:styleId="837">
    <w:name w:val="Balloon Text"/>
    <w:basedOn w:val="648"/>
    <w:link w:val="83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38" w:customStyle="1">
    <w:name w:val="Текст выноски Знак"/>
    <w:basedOn w:val="658"/>
    <w:link w:val="8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38CD741C-5FBD-4531-BDCA-6DD0B7CB4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USER-PS</dc:creator>
  <cp:lastModifiedBy>Влада Авдошина</cp:lastModifiedBy>
  <cp:revision>7</cp:revision>
  <dcterms:created xsi:type="dcterms:W3CDTF">2022-04-22T08:52:00Z</dcterms:created>
  <dcterms:modified xsi:type="dcterms:W3CDTF">2022-04-25T07:54:35Z</dcterms:modified>
</cp:coreProperties>
</file>